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97F64" w14:textId="754241B7" w:rsidR="00957362" w:rsidRDefault="00957362" w:rsidP="00EA29D2">
      <w:pPr>
        <w:spacing w:line="360" w:lineRule="auto"/>
        <w:jc w:val="right"/>
        <w:rPr>
          <w:lang w:eastAsia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</w:r>
      <w:r>
        <w:tab/>
      </w:r>
      <w:r>
        <w:tab/>
        <w:t xml:space="preserve">  Hel, dnia 07.09.2023 roku.</w:t>
      </w:r>
    </w:p>
    <w:p w14:paraId="38B90695" w14:textId="77777777" w:rsidR="00957362" w:rsidRDefault="00957362" w:rsidP="00957362">
      <w:pPr>
        <w:spacing w:line="360" w:lineRule="auto"/>
        <w:jc w:val="center"/>
      </w:pPr>
    </w:p>
    <w:p w14:paraId="2D3E4125" w14:textId="17458DE7" w:rsidR="00957362" w:rsidRDefault="00957362" w:rsidP="00957362">
      <w:pPr>
        <w:spacing w:line="360" w:lineRule="auto"/>
        <w:rPr>
          <w:sz w:val="20"/>
        </w:rPr>
      </w:pPr>
      <w:r>
        <w:rPr>
          <w:sz w:val="20"/>
        </w:rPr>
        <w:t>Znak sprawy: RGK.6733.4.2023</w:t>
      </w:r>
    </w:p>
    <w:p w14:paraId="4855F910" w14:textId="77777777" w:rsidR="00957362" w:rsidRDefault="00957362" w:rsidP="00957362">
      <w:pPr>
        <w:spacing w:line="360" w:lineRule="auto"/>
        <w:rPr>
          <w:sz w:val="20"/>
        </w:rPr>
      </w:pPr>
    </w:p>
    <w:p w14:paraId="2540C5BD" w14:textId="77777777" w:rsidR="00957362" w:rsidRDefault="00957362" w:rsidP="00957362">
      <w:pPr>
        <w:spacing w:line="360" w:lineRule="auto"/>
      </w:pPr>
    </w:p>
    <w:p w14:paraId="40EE9EDB" w14:textId="77777777" w:rsidR="00957362" w:rsidRDefault="00957362" w:rsidP="00957362">
      <w:pPr>
        <w:spacing w:line="360" w:lineRule="auto"/>
        <w:jc w:val="center"/>
      </w:pPr>
    </w:p>
    <w:p w14:paraId="1D50FE12" w14:textId="77777777" w:rsidR="00957362" w:rsidRPr="00AE5828" w:rsidRDefault="00957362" w:rsidP="00957362">
      <w:pPr>
        <w:pStyle w:val="NormalnyWeb"/>
        <w:spacing w:after="0" w:line="360" w:lineRule="auto"/>
        <w:jc w:val="center"/>
        <w:rPr>
          <w:color w:val="000000"/>
        </w:rPr>
      </w:pPr>
      <w:r w:rsidRPr="00AE5828">
        <w:rPr>
          <w:b/>
          <w:bCs/>
          <w:color w:val="000000"/>
        </w:rPr>
        <w:t>OBWIESZCZENIE</w:t>
      </w:r>
    </w:p>
    <w:p w14:paraId="472FA918" w14:textId="5AE00E52" w:rsidR="00957362" w:rsidRPr="00AE5828" w:rsidRDefault="00957362" w:rsidP="00957362">
      <w:pPr>
        <w:pStyle w:val="NormalnyWeb"/>
        <w:spacing w:after="0" w:line="360" w:lineRule="auto"/>
        <w:jc w:val="both"/>
        <w:rPr>
          <w:color w:val="000000"/>
        </w:rPr>
      </w:pPr>
      <w:r w:rsidRPr="00AE5828">
        <w:rPr>
          <w:color w:val="000000"/>
        </w:rPr>
        <w:t xml:space="preserve">Działając na podstawie art. 10 § 1 ustawy z dnia 14 czerwca 1960 r. </w:t>
      </w:r>
      <w:r w:rsidRPr="00AE5828">
        <w:rPr>
          <w:iCs/>
          <w:color w:val="000000"/>
        </w:rPr>
        <w:t xml:space="preserve">Kodeks postępowania administracyjnego </w:t>
      </w:r>
      <w:r w:rsidRPr="00AE5828">
        <w:rPr>
          <w:color w:val="000000"/>
        </w:rPr>
        <w:t>(Dz. U. z 20</w:t>
      </w:r>
      <w:r>
        <w:rPr>
          <w:color w:val="000000"/>
        </w:rPr>
        <w:t>2</w:t>
      </w:r>
      <w:r w:rsidR="009E2C12">
        <w:rPr>
          <w:color w:val="000000"/>
        </w:rPr>
        <w:t>3</w:t>
      </w:r>
      <w:r w:rsidRPr="00AE5828">
        <w:rPr>
          <w:color w:val="000000"/>
        </w:rPr>
        <w:t xml:space="preserve"> r. poz. </w:t>
      </w:r>
      <w:r w:rsidR="009E2C12">
        <w:rPr>
          <w:color w:val="000000"/>
        </w:rPr>
        <w:t>775</w:t>
      </w:r>
      <w:r>
        <w:rPr>
          <w:color w:val="000000"/>
        </w:rPr>
        <w:t xml:space="preserve"> ze zm.</w:t>
      </w:r>
      <w:r w:rsidRPr="00AE5828">
        <w:rPr>
          <w:color w:val="000000"/>
        </w:rPr>
        <w:t xml:space="preserve">) </w:t>
      </w:r>
      <w:r w:rsidRPr="00AE5828">
        <w:rPr>
          <w:bCs/>
          <w:color w:val="000000"/>
        </w:rPr>
        <w:t>Burmistrz Helu,</w:t>
      </w:r>
    </w:p>
    <w:p w14:paraId="0A76CC2C" w14:textId="77777777" w:rsidR="00957362" w:rsidRPr="00AE5828" w:rsidRDefault="00957362" w:rsidP="00957362">
      <w:pPr>
        <w:spacing w:line="360" w:lineRule="auto"/>
        <w:jc w:val="both"/>
        <w:rPr>
          <w:color w:val="000000"/>
        </w:rPr>
      </w:pPr>
    </w:p>
    <w:p w14:paraId="0A836E48" w14:textId="77777777" w:rsidR="00957362" w:rsidRPr="00AE5828" w:rsidRDefault="00957362" w:rsidP="00957362">
      <w:pPr>
        <w:spacing w:line="360" w:lineRule="auto"/>
        <w:jc w:val="center"/>
        <w:rPr>
          <w:b/>
          <w:color w:val="000000"/>
        </w:rPr>
      </w:pPr>
      <w:r w:rsidRPr="00AE5828">
        <w:rPr>
          <w:b/>
          <w:bCs/>
          <w:color w:val="000000"/>
        </w:rPr>
        <w:t>zawiadamia strony postępowania</w:t>
      </w:r>
    </w:p>
    <w:p w14:paraId="6F2A7FC5" w14:textId="60924910" w:rsidR="00957362" w:rsidRPr="0036450F" w:rsidRDefault="00957362" w:rsidP="00957362">
      <w:pPr>
        <w:spacing w:line="360" w:lineRule="auto"/>
        <w:jc w:val="both"/>
      </w:pPr>
      <w:r w:rsidRPr="0036450F">
        <w:rPr>
          <w:color w:val="000000"/>
        </w:rPr>
        <w:t>o zakończeniu zbierania dowodów w sprawie wydania decyzji lokalizacji inwestycji celu publicznego dla przedsięwzięcia pn.: „</w:t>
      </w:r>
      <w:r>
        <w:rPr>
          <w:color w:val="000000"/>
        </w:rPr>
        <w:t xml:space="preserve">Budowa oświetlenia drogowego nn-0,4 </w:t>
      </w:r>
      <w:proofErr w:type="spellStart"/>
      <w:r>
        <w:rPr>
          <w:color w:val="000000"/>
        </w:rPr>
        <w:t>kV</w:t>
      </w:r>
      <w:proofErr w:type="spellEnd"/>
      <w:r>
        <w:rPr>
          <w:color w:val="000000"/>
        </w:rPr>
        <w:t xml:space="preserve"> w miejscowości Hel – ciąg pieszy od ul. Wiejskiej do ul. Żeromskiego, dz.: 249/4, 249/3, 240/3, 239/9, 239/12, 239/16, 764, 765</w:t>
      </w:r>
      <w:r w:rsidRPr="0036450F">
        <w:rPr>
          <w:color w:val="000000"/>
        </w:rPr>
        <w:t>” na wniosek</w:t>
      </w:r>
      <w:r>
        <w:rPr>
          <w:color w:val="000000"/>
        </w:rPr>
        <w:t xml:space="preserve"> Energa Oświetlenie Sp. z o. o., ul. Artura Grottgera 7, 81-809 Sopot (dane do korespondencji: ul. Wyczółkowskiego 19, 84-200 Wejherowo), </w:t>
      </w:r>
      <w:r>
        <w:rPr>
          <w:rFonts w:eastAsia="Calibri"/>
          <w:lang w:eastAsia="en-US"/>
        </w:rPr>
        <w:t xml:space="preserve">pełnomocnik pan Krzysztof Dąbrowski, </w:t>
      </w:r>
      <w:r>
        <w:rPr>
          <w:color w:val="000000"/>
        </w:rPr>
        <w:t>ul. Wyczółkowskiego 19, 84-200 Wejherowo z dnia 21.07.2023 r. (data wpływu: 26.07.2023 r.).</w:t>
      </w:r>
    </w:p>
    <w:p w14:paraId="4C748A92" w14:textId="77777777" w:rsidR="00957362" w:rsidRPr="00AE5828" w:rsidRDefault="00957362" w:rsidP="00957362">
      <w:pPr>
        <w:spacing w:line="360" w:lineRule="auto"/>
        <w:jc w:val="both"/>
        <w:rPr>
          <w:color w:val="000000"/>
        </w:rPr>
      </w:pPr>
      <w:r w:rsidRPr="00AE5828">
        <w:rPr>
          <w:color w:val="000000"/>
        </w:rPr>
        <w:t xml:space="preserve">W związku z powyższym tut. </w:t>
      </w:r>
      <w:r>
        <w:rPr>
          <w:color w:val="000000"/>
        </w:rPr>
        <w:t>o</w:t>
      </w:r>
      <w:r w:rsidRPr="00AE5828">
        <w:rPr>
          <w:color w:val="000000"/>
        </w:rPr>
        <w:t>rgan informuje, że przed wydaniem decyzji strony postępowania mogą zapoznać się z aktami sprawy oraz wypowiedzieć co do</w:t>
      </w:r>
      <w:r>
        <w:rPr>
          <w:color w:val="000000"/>
        </w:rPr>
        <w:t xml:space="preserve"> zebranych dowodów i materiałów </w:t>
      </w:r>
      <w:r w:rsidRPr="00AE5828">
        <w:rPr>
          <w:color w:val="000000"/>
        </w:rPr>
        <w:t>w  Urzęd</w:t>
      </w:r>
      <w:r>
        <w:rPr>
          <w:color w:val="000000"/>
        </w:rPr>
        <w:t>zie</w:t>
      </w:r>
      <w:r w:rsidRPr="00AE5828">
        <w:rPr>
          <w:color w:val="000000"/>
        </w:rPr>
        <w:t xml:space="preserve"> Miasta Helu, przy ul. Wiejskiej 50, w godzinach urzędowa</w:t>
      </w:r>
      <w:r>
        <w:rPr>
          <w:color w:val="000000"/>
        </w:rPr>
        <w:t>nia, tj.: poniedziałek – piątek –</w:t>
      </w:r>
      <w:r w:rsidRPr="00AE5828">
        <w:rPr>
          <w:color w:val="000000"/>
        </w:rPr>
        <w:t xml:space="preserve"> 7</w:t>
      </w:r>
      <w:r w:rsidRPr="00AE5828">
        <w:rPr>
          <w:color w:val="000000"/>
          <w:vertAlign w:val="superscript"/>
        </w:rPr>
        <w:t>30</w:t>
      </w:r>
      <w:r>
        <w:rPr>
          <w:color w:val="000000"/>
        </w:rPr>
        <w:t>-</w:t>
      </w:r>
      <w:r w:rsidRPr="00AE5828">
        <w:rPr>
          <w:color w:val="000000"/>
        </w:rPr>
        <w:t>15</w:t>
      </w:r>
      <w:r w:rsidRPr="00AE5828">
        <w:rPr>
          <w:color w:val="000000"/>
          <w:vertAlign w:val="superscript"/>
        </w:rPr>
        <w:t>30</w:t>
      </w:r>
      <w:r w:rsidRPr="00AE5828">
        <w:rPr>
          <w:color w:val="000000"/>
        </w:rPr>
        <w:t>, po uprzednim umówieniu telefonicznym (tel. (58) 6</w:t>
      </w:r>
      <w:r>
        <w:rPr>
          <w:color w:val="000000"/>
        </w:rPr>
        <w:t xml:space="preserve">7 </w:t>
      </w:r>
      <w:r w:rsidRPr="00AE5828">
        <w:rPr>
          <w:color w:val="000000"/>
        </w:rPr>
        <w:t>77 265).</w:t>
      </w:r>
    </w:p>
    <w:p w14:paraId="295972CB" w14:textId="57D90B3B" w:rsidR="00957362" w:rsidRPr="00957362" w:rsidRDefault="00957362" w:rsidP="00957362">
      <w:pPr>
        <w:pStyle w:val="NormalnyWeb"/>
        <w:spacing w:after="0" w:line="360" w:lineRule="auto"/>
        <w:jc w:val="both"/>
        <w:rPr>
          <w:color w:val="000000"/>
        </w:rPr>
      </w:pPr>
      <w:r w:rsidRPr="00AE5828">
        <w:rPr>
          <w:color w:val="000000"/>
        </w:rPr>
        <w:t>Z uprawnie</w:t>
      </w:r>
      <w:r>
        <w:rPr>
          <w:color w:val="000000"/>
        </w:rPr>
        <w:t>ń</w:t>
      </w:r>
      <w:r w:rsidRPr="00AE5828">
        <w:rPr>
          <w:color w:val="000000"/>
        </w:rPr>
        <w:t xml:space="preserve"> wynikając</w:t>
      </w:r>
      <w:r>
        <w:rPr>
          <w:color w:val="000000"/>
        </w:rPr>
        <w:t>ych</w:t>
      </w:r>
      <w:r w:rsidRPr="00AE5828">
        <w:rPr>
          <w:color w:val="000000"/>
        </w:rPr>
        <w:t xml:space="preserve"> z art. 10 i art. 79a </w:t>
      </w:r>
      <w:r w:rsidRPr="00AE5828">
        <w:rPr>
          <w:iCs/>
          <w:color w:val="000000"/>
        </w:rPr>
        <w:t>Kodeksu postępowania administracyjnego</w:t>
      </w:r>
      <w:r w:rsidRPr="00AE5828">
        <w:rPr>
          <w:color w:val="000000"/>
        </w:rPr>
        <w:t xml:space="preserve"> można skorzystać </w:t>
      </w:r>
      <w:r w:rsidRPr="00AE5828">
        <w:rPr>
          <w:bCs/>
          <w:color w:val="000000"/>
          <w:u w:val="single"/>
        </w:rPr>
        <w:t xml:space="preserve">w terminie do </w:t>
      </w:r>
      <w:r>
        <w:rPr>
          <w:bCs/>
          <w:color w:val="000000"/>
          <w:u w:val="single"/>
        </w:rPr>
        <w:t>14</w:t>
      </w:r>
      <w:r w:rsidRPr="00AE5828">
        <w:rPr>
          <w:bCs/>
          <w:color w:val="000000"/>
          <w:u w:val="single"/>
        </w:rPr>
        <w:t xml:space="preserve"> dni</w:t>
      </w:r>
      <w:r w:rsidRPr="00AE5828">
        <w:rPr>
          <w:bCs/>
          <w:color w:val="000000"/>
        </w:rPr>
        <w:t xml:space="preserve"> </w:t>
      </w:r>
      <w:r w:rsidRPr="00AE5828">
        <w:rPr>
          <w:color w:val="000000"/>
        </w:rPr>
        <w:t>od dnia otrzymania.</w:t>
      </w:r>
    </w:p>
    <w:sectPr w:rsidR="00957362" w:rsidRPr="00957362" w:rsidSect="007C5C05">
      <w:headerReference w:type="default" r:id="rId7"/>
      <w:footerReference w:type="default" r:id="rId8"/>
      <w:pgSz w:w="11906" w:h="16838"/>
      <w:pgMar w:top="1134" w:right="1134" w:bottom="85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0E92D" w14:textId="77777777" w:rsidR="00206DEB" w:rsidRDefault="00206DEB" w:rsidP="00F66990">
      <w:r>
        <w:separator/>
      </w:r>
    </w:p>
  </w:endnote>
  <w:endnote w:type="continuationSeparator" w:id="0">
    <w:p w14:paraId="6392FF65" w14:textId="77777777" w:rsidR="00206DEB" w:rsidRDefault="00206DEB" w:rsidP="00F6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6E06A" w14:textId="2983AC59" w:rsidR="008F0B9E" w:rsidRDefault="008F0B9E" w:rsidP="008F0B9E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FB211" w14:textId="77777777" w:rsidR="00206DEB" w:rsidRDefault="00206DEB" w:rsidP="00F66990">
      <w:r>
        <w:separator/>
      </w:r>
    </w:p>
  </w:footnote>
  <w:footnote w:type="continuationSeparator" w:id="0">
    <w:p w14:paraId="5507658B" w14:textId="77777777" w:rsidR="00206DEB" w:rsidRDefault="00206DEB" w:rsidP="00F66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DAFE2" w14:textId="2589D86A" w:rsidR="007C5C05" w:rsidRDefault="007C5C05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494F4A82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2C214B04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 w:bidi="ar-SA"/>
            </w:rPr>
            <w:drawing>
              <wp:inline distT="0" distB="0" distL="0" distR="0" wp14:anchorId="544C1EAA" wp14:editId="0741460A">
                <wp:extent cx="619125" cy="885825"/>
                <wp:effectExtent l="0" t="0" r="9525" b="952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1447B119" w14:textId="77777777" w:rsidR="007C5C05" w:rsidRDefault="007C5C05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Urząd Miasta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1D61BAFD" w14:textId="636E4DFC" w:rsidR="007C5C05" w:rsidRDefault="00F6699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3B99E84F" wp14:editId="1F4C869B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7746CD42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01EA4BD3" w14:textId="77777777" w:rsidR="007C5C05" w:rsidRDefault="007C5C05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146B9507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7E40E9EF" w14:textId="77777777" w:rsidR="007C5C05" w:rsidRDefault="007C5C05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1B5B761B" w14:textId="77777777" w:rsidR="007C5C05" w:rsidRDefault="007C5C05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1ECE9C16" w14:textId="77777777" w:rsidR="007C5C05" w:rsidRDefault="007C5C05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76A848D8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723D51F0" w14:textId="77777777" w:rsidR="007C5C05" w:rsidRDefault="007C5C05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357D52DC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23E08057" w14:textId="2587BD1A" w:rsidR="007C5C05" w:rsidRDefault="007C5C05" w:rsidP="007C5C05"/>
      </w:tc>
    </w:tr>
  </w:tbl>
  <w:p w14:paraId="30FF6BFF" w14:textId="77777777" w:rsidR="007C5C05" w:rsidRDefault="007C5C05">
    <w:pPr>
      <w:pStyle w:val="Nagwek"/>
    </w:pPr>
  </w:p>
  <w:p w14:paraId="51DEF445" w14:textId="77777777" w:rsidR="007C5C05" w:rsidRDefault="007C5C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1914C4"/>
    <w:multiLevelType w:val="hybridMultilevel"/>
    <w:tmpl w:val="8E68A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959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990"/>
    <w:rsid w:val="00011409"/>
    <w:rsid w:val="000902D4"/>
    <w:rsid w:val="000A463B"/>
    <w:rsid w:val="000D5FAD"/>
    <w:rsid w:val="001005F1"/>
    <w:rsid w:val="00147046"/>
    <w:rsid w:val="001A166F"/>
    <w:rsid w:val="001B06C9"/>
    <w:rsid w:val="001F253A"/>
    <w:rsid w:val="00206DEB"/>
    <w:rsid w:val="00274DA6"/>
    <w:rsid w:val="0029651D"/>
    <w:rsid w:val="002D18D0"/>
    <w:rsid w:val="003065CA"/>
    <w:rsid w:val="00307605"/>
    <w:rsid w:val="00360ECB"/>
    <w:rsid w:val="003D65D0"/>
    <w:rsid w:val="005F4638"/>
    <w:rsid w:val="0062520D"/>
    <w:rsid w:val="006418D7"/>
    <w:rsid w:val="00654D19"/>
    <w:rsid w:val="00675C48"/>
    <w:rsid w:val="006812F1"/>
    <w:rsid w:val="006C3A9E"/>
    <w:rsid w:val="007660C8"/>
    <w:rsid w:val="0079303E"/>
    <w:rsid w:val="007C5C05"/>
    <w:rsid w:val="0088423C"/>
    <w:rsid w:val="008F0B9E"/>
    <w:rsid w:val="008F3314"/>
    <w:rsid w:val="00957362"/>
    <w:rsid w:val="009E2C12"/>
    <w:rsid w:val="00A11348"/>
    <w:rsid w:val="00A519EB"/>
    <w:rsid w:val="00AE6C13"/>
    <w:rsid w:val="00AF52D2"/>
    <w:rsid w:val="00B04F09"/>
    <w:rsid w:val="00B318D2"/>
    <w:rsid w:val="00BC6D3D"/>
    <w:rsid w:val="00BF3A45"/>
    <w:rsid w:val="00BF6C3A"/>
    <w:rsid w:val="00C76DEA"/>
    <w:rsid w:val="00C952A2"/>
    <w:rsid w:val="00CE6FA3"/>
    <w:rsid w:val="00E26F33"/>
    <w:rsid w:val="00E91889"/>
    <w:rsid w:val="00EA29D2"/>
    <w:rsid w:val="00F6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CB715"/>
  <w15:docId w15:val="{D6B71704-51C3-4BEA-8E04-1E9E25BB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99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699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BF6C3A"/>
    <w:pPr>
      <w:ind w:left="720"/>
      <w:contextualSpacing/>
    </w:pPr>
    <w:rPr>
      <w:szCs w:val="21"/>
    </w:rPr>
  </w:style>
  <w:style w:type="character" w:styleId="Hipercze">
    <w:name w:val="Hyperlink"/>
    <w:basedOn w:val="Domylnaczcionkaakapitu"/>
    <w:semiHidden/>
    <w:unhideWhenUsed/>
    <w:rsid w:val="008F0B9E"/>
    <w:rPr>
      <w:color w:val="330033"/>
      <w:u w:val="single"/>
    </w:rPr>
  </w:style>
  <w:style w:type="paragraph" w:styleId="NormalnyWeb">
    <w:name w:val="Normal (Web)"/>
    <w:basedOn w:val="Normalny"/>
    <w:uiPriority w:val="99"/>
    <w:unhideWhenUsed/>
    <w:rsid w:val="003065CA"/>
    <w:pPr>
      <w:widowControl/>
      <w:spacing w:before="280" w:after="280"/>
    </w:pPr>
    <w:rPr>
      <w:rFonts w:eastAsia="Times New Roman" w:cs="Times New Roman"/>
      <w:kern w:val="0"/>
      <w:lang w:eastAsia="ar-SA" w:bidi="ar-SA"/>
    </w:rPr>
  </w:style>
  <w:style w:type="paragraph" w:styleId="Tekstpodstawowy">
    <w:name w:val="Body Text"/>
    <w:basedOn w:val="Normalny"/>
    <w:link w:val="TekstpodstawowyZnak"/>
    <w:unhideWhenUsed/>
    <w:rsid w:val="003065CA"/>
    <w:pPr>
      <w:widowControl/>
      <w:spacing w:after="120"/>
    </w:pPr>
    <w:rPr>
      <w:rFonts w:eastAsia="Times New Roman" w:cs="Times New Roman"/>
      <w:kern w:val="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3065C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6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Żanna Sępińska</dc:creator>
  <cp:keywords/>
  <dc:description/>
  <cp:lastModifiedBy>Iwona Rzepko</cp:lastModifiedBy>
  <cp:revision>2</cp:revision>
  <cp:lastPrinted>2023-02-22T14:19:00Z</cp:lastPrinted>
  <dcterms:created xsi:type="dcterms:W3CDTF">2023-09-07T10:41:00Z</dcterms:created>
  <dcterms:modified xsi:type="dcterms:W3CDTF">2023-09-07T10:41:00Z</dcterms:modified>
</cp:coreProperties>
</file>