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4D21C" w14:textId="77777777" w:rsidR="00B135EC" w:rsidRPr="00C025BD" w:rsidRDefault="00B135EC" w:rsidP="00B135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9D4FB7" w14:textId="77777777" w:rsidR="00B135EC" w:rsidRPr="00C025BD" w:rsidRDefault="00B135EC" w:rsidP="00B135EC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</w:p>
    <w:p w14:paraId="77080D9F" w14:textId="77777777" w:rsidR="00B135EC" w:rsidRPr="00C025BD" w:rsidRDefault="00B135EC" w:rsidP="00B135EC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lang w:eastAsia="pl-PL"/>
        </w:rPr>
      </w:pPr>
      <w:r w:rsidRPr="00C025BD">
        <w:rPr>
          <w:rFonts w:ascii="Times New Roman" w:eastAsia="Times New Roman" w:hAnsi="Times New Roman" w:cs="Times New Roman"/>
          <w:b/>
          <w:iCs/>
          <w:lang w:eastAsia="pl-PL"/>
        </w:rPr>
        <w:t xml:space="preserve">WYKAZ NIERUCHOMOŚCI   </w:t>
      </w:r>
    </w:p>
    <w:p w14:paraId="0AFF8D6B" w14:textId="77777777" w:rsidR="00B135EC" w:rsidRDefault="00B135EC" w:rsidP="00B135EC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C025BD">
        <w:rPr>
          <w:rFonts w:ascii="Times New Roman" w:eastAsia="Times New Roman" w:hAnsi="Times New Roman" w:cs="Times New Roman"/>
          <w:b/>
          <w:lang w:eastAsia="pl-PL"/>
        </w:rPr>
        <w:t xml:space="preserve">położonej w mieście Helu  </w:t>
      </w:r>
    </w:p>
    <w:p w14:paraId="08E0F0B4" w14:textId="77777777" w:rsidR="00B135EC" w:rsidRPr="00C025BD" w:rsidRDefault="00B135EC" w:rsidP="00B135EC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C025BD">
        <w:rPr>
          <w:rFonts w:ascii="Times New Roman" w:eastAsia="Times New Roman" w:hAnsi="Times New Roman" w:cs="Times New Roman"/>
          <w:b/>
          <w:lang w:eastAsia="pl-PL"/>
        </w:rPr>
        <w:t xml:space="preserve">przeznaczonej do dzierżawy </w:t>
      </w:r>
    </w:p>
    <w:p w14:paraId="387EF106" w14:textId="77777777" w:rsidR="00B135EC" w:rsidRPr="00C025BD" w:rsidRDefault="00B135EC" w:rsidP="00B135EC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025BD">
        <w:rPr>
          <w:rFonts w:ascii="Times New Roman" w:eastAsia="Times New Roman" w:hAnsi="Times New Roman" w:cs="Times New Roman"/>
          <w:lang w:eastAsia="pl-PL"/>
        </w:rPr>
        <w:t xml:space="preserve">    </w:t>
      </w:r>
    </w:p>
    <w:p w14:paraId="78F13F87" w14:textId="77777777" w:rsidR="00B135EC" w:rsidRPr="00C025BD" w:rsidRDefault="00B135EC" w:rsidP="00B135E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775F42A1" w14:textId="3C9BCA72" w:rsidR="00B135EC" w:rsidRPr="0083474F" w:rsidRDefault="00B135EC" w:rsidP="00307FF5">
      <w:pPr>
        <w:pStyle w:val="Bezodstpw"/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83474F">
        <w:rPr>
          <w:rFonts w:ascii="Times New Roman" w:hAnsi="Times New Roman" w:cs="Times New Roman"/>
          <w:lang w:eastAsia="pl-PL"/>
        </w:rPr>
        <w:t xml:space="preserve">Na podstawie art. 35 ustawy z dnia 21 sierpnia 1997 roku o gospodarce nieruchomościami                                                  (j. t. Dz. U. z 2023 poz.344,1113,1463,1506) Burmistrz  Helu podaje do publicznej wiadomości wykaz nieruchomości położonej w Helu, przy ulicy kmdr. Zbigniewa Przybyszewskiego, przeznaczonej </w:t>
      </w:r>
      <w:r w:rsidR="00307FF5" w:rsidRPr="0083474F">
        <w:rPr>
          <w:rFonts w:ascii="Times New Roman" w:hAnsi="Times New Roman" w:cs="Times New Roman"/>
          <w:lang w:eastAsia="pl-PL"/>
        </w:rPr>
        <w:t xml:space="preserve">do dalszej dzierżawy </w:t>
      </w:r>
      <w:r w:rsidRPr="0083474F">
        <w:rPr>
          <w:rFonts w:ascii="Times New Roman" w:eastAsia="Times New Roman" w:hAnsi="Times New Roman" w:cs="Times New Roman"/>
          <w:lang w:eastAsia="pl-PL"/>
        </w:rPr>
        <w:t>na pisemny wniosek dzierżawcy (kontynuacja umowy)</w:t>
      </w:r>
    </w:p>
    <w:p w14:paraId="1C8BFFF2" w14:textId="77777777" w:rsidR="00B135EC" w:rsidRPr="0083474F" w:rsidRDefault="00B135EC" w:rsidP="00B135EC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22D82D2" w14:textId="4DB30137" w:rsidR="00307FF5" w:rsidRPr="0083474F" w:rsidRDefault="00B135EC" w:rsidP="00307FF5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83474F">
        <w:rPr>
          <w:rFonts w:ascii="Times New Roman" w:eastAsia="Times New Roman" w:hAnsi="Times New Roman" w:cs="Times New Roman"/>
          <w:lang w:eastAsia="pl-PL"/>
        </w:rPr>
        <w:t xml:space="preserve">część nieruchomości gruntowej ozn. geod. nr </w:t>
      </w:r>
      <w:r w:rsidRPr="0083474F">
        <w:rPr>
          <w:rFonts w:ascii="Times New Roman" w:hAnsi="Times New Roman" w:cs="Times New Roman"/>
        </w:rPr>
        <w:t>35/40,35/39</w:t>
      </w:r>
      <w:r w:rsidR="00307FF5" w:rsidRPr="0083474F">
        <w:rPr>
          <w:rFonts w:ascii="Times New Roman" w:hAnsi="Times New Roman" w:cs="Times New Roman"/>
          <w:lang w:eastAsia="pl-PL"/>
        </w:rPr>
        <w:t xml:space="preserve"> o pow.1385,50 m² </w:t>
      </w:r>
    </w:p>
    <w:p w14:paraId="1119473A" w14:textId="57009DCF" w:rsidR="00B135EC" w:rsidRPr="0083474F" w:rsidRDefault="00B135EC" w:rsidP="00307FF5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83474F">
        <w:rPr>
          <w:rFonts w:ascii="Times New Roman" w:hAnsi="Times New Roman" w:cs="Times New Roman"/>
        </w:rPr>
        <w:t xml:space="preserve"> KW GD2W/00044570/0</w:t>
      </w:r>
    </w:p>
    <w:p w14:paraId="68C80473" w14:textId="77777777" w:rsidR="00B135EC" w:rsidRPr="0083474F" w:rsidRDefault="00B135EC" w:rsidP="00B135EC">
      <w:pPr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14:paraId="5C5F99E0" w14:textId="77777777" w:rsidR="00B135EC" w:rsidRPr="0083474F" w:rsidRDefault="00B135EC" w:rsidP="00307FF5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3474F">
        <w:rPr>
          <w:rFonts w:ascii="Times New Roman" w:eastAsia="Times New Roman" w:hAnsi="Times New Roman" w:cs="Times New Roman"/>
          <w:lang w:eastAsia="pl-PL"/>
        </w:rPr>
        <w:t>planowany okres dzierżawy : 3 lata od daty podpisania umowy</w:t>
      </w:r>
    </w:p>
    <w:p w14:paraId="5A9F0801" w14:textId="77777777" w:rsidR="00B135EC" w:rsidRPr="0083474F" w:rsidRDefault="00B135EC" w:rsidP="00B135EC">
      <w:pPr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14:paraId="7ACA7E3F" w14:textId="78415FED" w:rsidR="00307FF5" w:rsidRPr="0083474F" w:rsidRDefault="00B135EC" w:rsidP="00307FF5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83474F">
        <w:rPr>
          <w:rFonts w:ascii="Times New Roman" w:eastAsia="Times New Roman" w:hAnsi="Times New Roman" w:cs="Times New Roman"/>
          <w:lang w:eastAsia="pl-PL"/>
        </w:rPr>
        <w:t xml:space="preserve">opis nieruchomości : </w:t>
      </w:r>
      <w:r w:rsidR="00307FF5" w:rsidRPr="0083474F">
        <w:rPr>
          <w:rFonts w:ascii="Times New Roman" w:hAnsi="Times New Roman" w:cs="Times New Roman"/>
          <w:lang w:eastAsia="pl-PL"/>
        </w:rPr>
        <w:t xml:space="preserve"> nieruchomość zabudowana budynkiem o </w:t>
      </w:r>
      <w:r w:rsidR="00307FF5" w:rsidRPr="0083474F">
        <w:rPr>
          <w:rFonts w:ascii="Times New Roman" w:eastAsia="Times New Roman" w:hAnsi="Times New Roman" w:cs="Times New Roman"/>
          <w:lang w:eastAsia="pl-PL"/>
        </w:rPr>
        <w:t xml:space="preserve"> o powierzchni 634,00 m</w:t>
      </w:r>
      <w:r w:rsidR="00307FF5" w:rsidRPr="0083474F">
        <w:rPr>
          <w:rFonts w:ascii="Times New Roman" w:eastAsia="Times New Roman" w:hAnsi="Times New Roman" w:cs="Times New Roman"/>
          <w:vertAlign w:val="superscript"/>
          <w:lang w:eastAsia="pl-PL"/>
        </w:rPr>
        <w:t>2</w:t>
      </w:r>
      <w:r w:rsidR="00307FF5" w:rsidRPr="0083474F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4261CBF9" w14:textId="455A2D46" w:rsidR="00307FF5" w:rsidRPr="0083474F" w:rsidRDefault="00307FF5" w:rsidP="00307FF5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83474F">
        <w:rPr>
          <w:rFonts w:ascii="Times New Roman" w:hAnsi="Times New Roman" w:cs="Times New Roman"/>
          <w:lang w:eastAsia="pl-PL"/>
        </w:rPr>
        <w:t>stanowiącym własność Agencji Mienia Wojskowego w Gdyni</w:t>
      </w:r>
    </w:p>
    <w:p w14:paraId="0C32CF16" w14:textId="77777777" w:rsidR="00B135EC" w:rsidRPr="0083474F" w:rsidRDefault="00B135EC" w:rsidP="00B135EC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0F11AFB" w14:textId="6FCFF292" w:rsidR="00B135EC" w:rsidRPr="0083474F" w:rsidRDefault="00B135EC" w:rsidP="00307FF5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83474F">
        <w:rPr>
          <w:rFonts w:ascii="Times New Roman" w:eastAsia="Times New Roman" w:hAnsi="Times New Roman" w:cs="Times New Roman"/>
          <w:bCs/>
          <w:lang w:eastAsia="pl-PL"/>
        </w:rPr>
        <w:t xml:space="preserve">przeznaczenie : </w:t>
      </w:r>
      <w:r w:rsidRPr="0083474F">
        <w:rPr>
          <w:rFonts w:ascii="Times New Roman" w:eastAsia="Times New Roman" w:hAnsi="Times New Roman" w:cs="Times New Roman"/>
          <w:lang w:eastAsia="pl-PL"/>
        </w:rPr>
        <w:t>cele magazynowe</w:t>
      </w:r>
    </w:p>
    <w:p w14:paraId="6C2280B5" w14:textId="77777777" w:rsidR="00B135EC" w:rsidRPr="0083474F" w:rsidRDefault="00B135EC" w:rsidP="00B135EC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0CA4BA45" w14:textId="6C72760C" w:rsidR="00B135EC" w:rsidRPr="0083474F" w:rsidRDefault="00B135EC" w:rsidP="00307FF5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83474F">
        <w:rPr>
          <w:rFonts w:ascii="Times New Roman" w:eastAsia="Times New Roman" w:hAnsi="Times New Roman" w:cs="Times New Roman"/>
          <w:bCs/>
          <w:lang w:eastAsia="pl-PL"/>
        </w:rPr>
        <w:t>wysokość czynszu dzierżawnego płatna w skali miesiąca</w:t>
      </w:r>
      <w:r w:rsidR="00B978CF" w:rsidRPr="0083474F">
        <w:rPr>
          <w:rFonts w:ascii="Times New Roman" w:eastAsia="Times New Roman" w:hAnsi="Times New Roman" w:cs="Times New Roman"/>
          <w:bCs/>
          <w:lang w:eastAsia="pl-PL"/>
        </w:rPr>
        <w:t xml:space="preserve"> w</w:t>
      </w:r>
      <w:r w:rsidRPr="0083474F">
        <w:rPr>
          <w:rFonts w:ascii="Times New Roman" w:eastAsia="Times New Roman" w:hAnsi="Times New Roman" w:cs="Times New Roman"/>
          <w:bCs/>
          <w:lang w:eastAsia="pl-PL"/>
        </w:rPr>
        <w:t xml:space="preserve"> wysokości</w:t>
      </w:r>
      <w:r w:rsidR="00B978CF" w:rsidRPr="0083474F">
        <w:rPr>
          <w:rFonts w:ascii="Times New Roman" w:eastAsia="Times New Roman" w:hAnsi="Times New Roman" w:cs="Times New Roman"/>
          <w:bCs/>
          <w:lang w:eastAsia="pl-PL"/>
        </w:rPr>
        <w:t xml:space="preserve"> brutto 13</w:t>
      </w:r>
      <w:r w:rsidR="0083474F" w:rsidRPr="0083474F">
        <w:rPr>
          <w:rFonts w:ascii="Times New Roman" w:eastAsia="Times New Roman" w:hAnsi="Times New Roman" w:cs="Times New Roman"/>
          <w:bCs/>
          <w:lang w:eastAsia="pl-PL"/>
        </w:rPr>
        <w:t>18,00</w:t>
      </w:r>
      <w:r w:rsidR="00B978CF" w:rsidRPr="0083474F">
        <w:rPr>
          <w:rFonts w:ascii="Times New Roman" w:eastAsia="Times New Roman" w:hAnsi="Times New Roman" w:cs="Times New Roman"/>
          <w:bCs/>
          <w:lang w:eastAsia="pl-PL"/>
        </w:rPr>
        <w:t xml:space="preserve"> zł </w:t>
      </w:r>
      <w:r w:rsidR="0083474F" w:rsidRPr="0083474F">
        <w:rPr>
          <w:rFonts w:ascii="Times New Roman" w:eastAsia="Times New Roman" w:hAnsi="Times New Roman" w:cs="Times New Roman"/>
          <w:bCs/>
          <w:lang w:eastAsia="pl-PL"/>
        </w:rPr>
        <w:t xml:space="preserve">                        </w:t>
      </w:r>
      <w:r w:rsidR="00B978CF" w:rsidRPr="0083474F">
        <w:rPr>
          <w:rFonts w:ascii="Times New Roman" w:eastAsia="Times New Roman" w:hAnsi="Times New Roman" w:cs="Times New Roman"/>
          <w:bCs/>
          <w:lang w:eastAsia="pl-PL"/>
        </w:rPr>
        <w:t xml:space="preserve">( słownie: jeden tysiąc trzysta </w:t>
      </w:r>
      <w:r w:rsidR="0083474F" w:rsidRPr="0083474F">
        <w:rPr>
          <w:rFonts w:ascii="Times New Roman" w:eastAsia="Times New Roman" w:hAnsi="Times New Roman" w:cs="Times New Roman"/>
          <w:bCs/>
          <w:lang w:eastAsia="pl-PL"/>
        </w:rPr>
        <w:t>osiemnaście</w:t>
      </w:r>
      <w:r w:rsidR="00B978CF" w:rsidRPr="0083474F">
        <w:rPr>
          <w:rFonts w:ascii="Times New Roman" w:eastAsia="Times New Roman" w:hAnsi="Times New Roman" w:cs="Times New Roman"/>
          <w:bCs/>
          <w:lang w:eastAsia="pl-PL"/>
        </w:rPr>
        <w:t xml:space="preserve"> złotych)</w:t>
      </w:r>
    </w:p>
    <w:p w14:paraId="268AAD8E" w14:textId="77777777" w:rsidR="00B135EC" w:rsidRPr="0083474F" w:rsidRDefault="00B135EC" w:rsidP="00B135E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130D4D0" w14:textId="75868C39" w:rsidR="00B135EC" w:rsidRPr="0083474F" w:rsidRDefault="00B135EC" w:rsidP="00307FF5">
      <w:pPr>
        <w:widowControl w:val="0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83474F">
        <w:rPr>
          <w:rFonts w:ascii="Times New Roman" w:eastAsia="Times New Roman" w:hAnsi="Times New Roman" w:cs="Times New Roman"/>
          <w:lang w:eastAsia="pl-PL"/>
        </w:rPr>
        <w:t xml:space="preserve">czynsz płatny </w:t>
      </w:r>
      <w:r w:rsidR="00307FF5" w:rsidRPr="0083474F">
        <w:rPr>
          <w:rFonts w:ascii="Times New Roman" w:eastAsia="Times New Roman" w:hAnsi="Times New Roman" w:cs="Times New Roman"/>
          <w:lang w:eastAsia="pl-PL"/>
        </w:rPr>
        <w:t>w skali miesiąca</w:t>
      </w:r>
      <w:r w:rsidRPr="0083474F">
        <w:rPr>
          <w:rFonts w:ascii="Times New Roman" w:eastAsia="Times New Roman" w:hAnsi="Times New Roman" w:cs="Times New Roman"/>
          <w:bCs/>
          <w:lang w:eastAsia="pl-PL"/>
        </w:rPr>
        <w:t xml:space="preserve"> w terminie do dnia 15 </w:t>
      </w:r>
      <w:r w:rsidR="00307FF5" w:rsidRPr="0083474F">
        <w:rPr>
          <w:rFonts w:ascii="Times New Roman" w:eastAsia="Times New Roman" w:hAnsi="Times New Roman" w:cs="Times New Roman"/>
          <w:bCs/>
          <w:lang w:eastAsia="pl-PL"/>
        </w:rPr>
        <w:t>każdego miesiąca</w:t>
      </w:r>
    </w:p>
    <w:p w14:paraId="3960FA31" w14:textId="77777777" w:rsidR="00B135EC" w:rsidRPr="0083474F" w:rsidRDefault="00B135EC" w:rsidP="00B135EC">
      <w:pPr>
        <w:pStyle w:val="Akapitzlist"/>
        <w:spacing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586B0057" w14:textId="77777777" w:rsidR="00B135EC" w:rsidRPr="0083474F" w:rsidRDefault="00B135EC" w:rsidP="00307FF5">
      <w:pPr>
        <w:pStyle w:val="Bezodstpw"/>
        <w:numPr>
          <w:ilvl w:val="0"/>
          <w:numId w:val="6"/>
        </w:numPr>
        <w:rPr>
          <w:rFonts w:ascii="Times New Roman" w:hAnsi="Times New Roman" w:cs="Times New Roman"/>
        </w:rPr>
      </w:pPr>
      <w:r w:rsidRPr="0083474F">
        <w:rPr>
          <w:rFonts w:ascii="Times New Roman" w:hAnsi="Times New Roman" w:cs="Times New Roman"/>
          <w:bCs/>
        </w:rPr>
        <w:t xml:space="preserve">wysokość czynszu może ulegać waloryzacji o </w:t>
      </w:r>
      <w:r w:rsidRPr="0083474F">
        <w:rPr>
          <w:rStyle w:val="hgkelc"/>
          <w:rFonts w:ascii="Times New Roman" w:hAnsi="Times New Roman" w:cs="Times New Roman"/>
        </w:rPr>
        <w:t xml:space="preserve"> średnioroczny wskaźnik cen towarów i usług konsumpcyjnych </w:t>
      </w:r>
    </w:p>
    <w:p w14:paraId="1BF901F1" w14:textId="77777777" w:rsidR="00B135EC" w:rsidRPr="0083474F" w:rsidRDefault="00B135EC" w:rsidP="00B135EC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3ACC4973" w14:textId="77777777" w:rsidR="00B135EC" w:rsidRPr="0083474F" w:rsidRDefault="00B135EC" w:rsidP="00307FF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3474F">
        <w:rPr>
          <w:rFonts w:ascii="Times New Roman" w:eastAsia="Times New Roman" w:hAnsi="Times New Roman" w:cs="Times New Roman"/>
          <w:lang w:eastAsia="pl-PL"/>
        </w:rPr>
        <w:t>dzierżawca zobowiązany będzie do:</w:t>
      </w:r>
    </w:p>
    <w:p w14:paraId="77BF36F1" w14:textId="2ED448C9" w:rsidR="00F95F22" w:rsidRDefault="00F95F22" w:rsidP="00B135EC">
      <w:pPr>
        <w:numPr>
          <w:ilvl w:val="1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07C89">
        <w:rPr>
          <w:rFonts w:ascii="Times New Roman" w:eastAsia="Times New Roman" w:hAnsi="Times New Roman" w:cs="Times New Roman"/>
          <w:lang w:eastAsia="pl-PL"/>
        </w:rPr>
        <w:t>przystosuje przedmiot dzierżawy do własnych potrzeb, własnym staraniem i nakładem pieniężnym bez możliwości dochodzenia zwrotu kosztów</w:t>
      </w:r>
      <w:r>
        <w:rPr>
          <w:rFonts w:ascii="Times New Roman" w:eastAsia="Times New Roman" w:hAnsi="Times New Roman" w:cs="Times New Roman"/>
          <w:lang w:eastAsia="pl-PL"/>
        </w:rPr>
        <w:t>,</w:t>
      </w:r>
    </w:p>
    <w:p w14:paraId="4A2AA4E2" w14:textId="2A9A2D0E" w:rsidR="00B135EC" w:rsidRPr="0083474F" w:rsidRDefault="00B135EC" w:rsidP="00B135EC">
      <w:pPr>
        <w:numPr>
          <w:ilvl w:val="1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3474F">
        <w:rPr>
          <w:rFonts w:ascii="Times New Roman" w:eastAsia="Times New Roman" w:hAnsi="Times New Roman" w:cs="Times New Roman"/>
          <w:lang w:eastAsia="pl-PL"/>
        </w:rPr>
        <w:t xml:space="preserve">uzgodnienia przyłączy niezbędnych do prowadzenia powyższej działalności gospodarczej we własnym zakresie, </w:t>
      </w:r>
    </w:p>
    <w:p w14:paraId="7AFF43F2" w14:textId="77777777" w:rsidR="00B135EC" w:rsidRPr="0083474F" w:rsidRDefault="00B135EC" w:rsidP="00B135EC">
      <w:pPr>
        <w:numPr>
          <w:ilvl w:val="1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3474F">
        <w:rPr>
          <w:rFonts w:ascii="Times New Roman" w:eastAsia="Times New Roman" w:hAnsi="Times New Roman" w:cs="Times New Roman"/>
          <w:lang w:eastAsia="pl-PL"/>
        </w:rPr>
        <w:t xml:space="preserve">utrzymywania porządku i czystości na dzierżawionym terenie,  </w:t>
      </w:r>
    </w:p>
    <w:p w14:paraId="2DDE9C77" w14:textId="77777777" w:rsidR="00B135EC" w:rsidRPr="0083474F" w:rsidRDefault="00B135EC" w:rsidP="00B135EC">
      <w:pPr>
        <w:numPr>
          <w:ilvl w:val="1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3474F">
        <w:rPr>
          <w:rFonts w:ascii="Times New Roman" w:eastAsia="Times New Roman" w:hAnsi="Times New Roman" w:cs="Times New Roman"/>
          <w:lang w:eastAsia="pl-PL"/>
        </w:rPr>
        <w:t>zawarcia umów związanych z ponoszeniem opłat eksploatacji przedmiotu dzierżawy tj. korzystania z energii elektrycznej, urządzeń wodno-kanalizacyjnych oraz wnoszenia opłat za odbiór odpadów komunalnych</w:t>
      </w:r>
    </w:p>
    <w:p w14:paraId="50255D51" w14:textId="77777777" w:rsidR="00B135EC" w:rsidRPr="0083474F" w:rsidRDefault="00B135EC" w:rsidP="00B135EC">
      <w:pPr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4479CF55" w14:textId="77777777" w:rsidR="00B135EC" w:rsidRPr="0083474F" w:rsidRDefault="00B135EC" w:rsidP="00B135E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83474F">
        <w:rPr>
          <w:rFonts w:ascii="Times New Roman" w:eastAsia="Times New Roman" w:hAnsi="Times New Roman" w:cs="Times New Roman"/>
          <w:iCs/>
          <w:lang w:eastAsia="pl-PL"/>
        </w:rPr>
        <w:t xml:space="preserve">Dodatkowe informacje  można uzyskać w Urzędzie Miasta  Helu, pokój  nr 209, tel. 58 6777 251. </w:t>
      </w:r>
    </w:p>
    <w:p w14:paraId="1013C0BB" w14:textId="77777777" w:rsidR="00B135EC" w:rsidRPr="0083474F" w:rsidRDefault="00B135EC" w:rsidP="00B135E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3474F">
        <w:rPr>
          <w:rFonts w:ascii="Times New Roman" w:eastAsia="Times New Roman" w:hAnsi="Times New Roman" w:cs="Times New Roman"/>
          <w:lang w:eastAsia="pl-PL"/>
        </w:rPr>
        <w:t xml:space="preserve">Powyższy wykaz nieruchomości zamieszczony został na tablicy Urzędu Miasta Helu oraz na stronie internetowej </w:t>
      </w:r>
      <w:hyperlink r:id="rId5" w:history="1">
        <w:r w:rsidRPr="0083474F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www.bip.hel.eu</w:t>
        </w:r>
      </w:hyperlink>
      <w:r w:rsidRPr="0083474F">
        <w:rPr>
          <w:rFonts w:ascii="Times New Roman" w:eastAsia="Times New Roman" w:hAnsi="Times New Roman" w:cs="Times New Roman"/>
          <w:lang w:eastAsia="pl-PL"/>
        </w:rPr>
        <w:t xml:space="preserve"> na okres 21 dni.</w:t>
      </w:r>
    </w:p>
    <w:p w14:paraId="60D57908" w14:textId="77777777" w:rsidR="00B135EC" w:rsidRPr="0083474F" w:rsidRDefault="00B135EC" w:rsidP="00B135E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30A53DC" w14:textId="40E3EAC6" w:rsidR="00B135EC" w:rsidRPr="0083474F" w:rsidRDefault="00B135EC" w:rsidP="00B135E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3474F">
        <w:rPr>
          <w:rFonts w:ascii="Times New Roman" w:eastAsia="Times New Roman" w:hAnsi="Times New Roman" w:cs="Times New Roman"/>
          <w:lang w:eastAsia="pl-PL"/>
        </w:rPr>
        <w:t xml:space="preserve">Hel, dnia </w:t>
      </w:r>
      <w:r w:rsidR="00307FF5" w:rsidRPr="0083474F">
        <w:rPr>
          <w:rFonts w:ascii="Times New Roman" w:eastAsia="Times New Roman" w:hAnsi="Times New Roman" w:cs="Times New Roman"/>
          <w:lang w:eastAsia="pl-PL"/>
        </w:rPr>
        <w:t>21.</w:t>
      </w:r>
      <w:r w:rsidRPr="0083474F">
        <w:rPr>
          <w:rFonts w:ascii="Times New Roman" w:eastAsia="Times New Roman" w:hAnsi="Times New Roman" w:cs="Times New Roman"/>
          <w:lang w:eastAsia="pl-PL"/>
        </w:rPr>
        <w:t>0</w:t>
      </w:r>
      <w:r w:rsidR="00307FF5" w:rsidRPr="0083474F">
        <w:rPr>
          <w:rFonts w:ascii="Times New Roman" w:eastAsia="Times New Roman" w:hAnsi="Times New Roman" w:cs="Times New Roman"/>
          <w:lang w:eastAsia="pl-PL"/>
        </w:rPr>
        <w:t>9</w:t>
      </w:r>
      <w:r w:rsidRPr="0083474F">
        <w:rPr>
          <w:rFonts w:ascii="Times New Roman" w:eastAsia="Times New Roman" w:hAnsi="Times New Roman" w:cs="Times New Roman"/>
          <w:lang w:eastAsia="pl-PL"/>
        </w:rPr>
        <w:t>.2023 r.</w:t>
      </w:r>
    </w:p>
    <w:p w14:paraId="59BFBC7D" w14:textId="078DED7B" w:rsidR="00B135EC" w:rsidRPr="0083474F" w:rsidRDefault="00B135EC" w:rsidP="00B135E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3474F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3474F">
        <w:rPr>
          <w:rFonts w:ascii="Times New Roman" w:eastAsia="Times New Roman" w:hAnsi="Times New Roman" w:cs="Times New Roman"/>
          <w:lang w:eastAsia="pl-PL"/>
        </w:rPr>
        <w:tab/>
      </w:r>
      <w:r w:rsidRPr="0083474F">
        <w:rPr>
          <w:rFonts w:ascii="Times New Roman" w:eastAsia="Times New Roman" w:hAnsi="Times New Roman" w:cs="Times New Roman"/>
          <w:lang w:eastAsia="pl-PL"/>
        </w:rPr>
        <w:tab/>
      </w:r>
    </w:p>
    <w:p w14:paraId="2BA3F9B3" w14:textId="0C0A7096" w:rsidR="009B2E1C" w:rsidRPr="009B2E1C" w:rsidRDefault="009B2E1C" w:rsidP="009B2E1C">
      <w:pPr>
        <w:ind w:left="4956" w:firstLine="70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9B2E1C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up. burmistrza Helu</w:t>
      </w:r>
    </w:p>
    <w:p w14:paraId="4CAF0851" w14:textId="77777777" w:rsidR="009B2E1C" w:rsidRPr="009B2E1C" w:rsidRDefault="009B2E1C" w:rsidP="009B2E1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9B2E1C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9B2E1C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9B2E1C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9B2E1C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9B2E1C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9B2E1C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9B2E1C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  <w:t xml:space="preserve">          mgr inż. Jarosław Pałkowski</w:t>
      </w:r>
    </w:p>
    <w:p w14:paraId="71DEDF6B" w14:textId="77777777" w:rsidR="009B2E1C" w:rsidRPr="009B2E1C" w:rsidRDefault="009B2E1C" w:rsidP="009B2E1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9B2E1C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9B2E1C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9B2E1C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9B2E1C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9B2E1C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9B2E1C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9B2E1C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  <w:t xml:space="preserve">             zastępca burmistrza Helu</w:t>
      </w:r>
    </w:p>
    <w:p w14:paraId="0E2DFD77" w14:textId="77777777" w:rsidR="009B2E1C" w:rsidRPr="009B2E1C" w:rsidRDefault="009B2E1C" w:rsidP="009B2E1C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14:paraId="2BAEE380" w14:textId="15617FCC" w:rsidR="00B135EC" w:rsidRPr="00C025BD" w:rsidRDefault="00B135EC" w:rsidP="00B135E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F5A620A" w14:textId="77777777" w:rsidR="00B135EC" w:rsidRPr="00C025BD" w:rsidRDefault="00B135EC" w:rsidP="00B1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7010D7" w14:textId="77777777" w:rsidR="00B135EC" w:rsidRPr="00C025BD" w:rsidRDefault="00B135EC" w:rsidP="00B135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025B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025B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025B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025B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025B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025B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025B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025B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025B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025B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B430802" w14:textId="77777777" w:rsidR="00B135EC" w:rsidRPr="00C025BD" w:rsidRDefault="00B135EC" w:rsidP="00B135E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59710F7" w14:textId="77777777" w:rsidR="00B135EC" w:rsidRPr="00C025BD" w:rsidRDefault="00B135EC" w:rsidP="00B1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729E35" w14:textId="77777777" w:rsidR="00B135EC" w:rsidRPr="00C025BD" w:rsidRDefault="00B135EC" w:rsidP="00B13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2C4638" w14:textId="77777777" w:rsidR="00B135EC" w:rsidRDefault="00B135EC" w:rsidP="00B135EC"/>
    <w:sectPr w:rsidR="00B135EC" w:rsidSect="009B2E1C">
      <w:pgSz w:w="11906" w:h="16838"/>
      <w:pgMar w:top="567" w:right="1106" w:bottom="1417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rigold">
    <w:altName w:val="Mistral"/>
    <w:charset w:val="EE"/>
    <w:family w:val="script"/>
    <w:pitch w:val="variable"/>
    <w:sig w:usb0="00000001" w:usb1="00000000" w:usb2="00000000" w:usb3="00000000" w:csb0="0000009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D2AAD"/>
    <w:multiLevelType w:val="hybridMultilevel"/>
    <w:tmpl w:val="C1684E9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D7D1677"/>
    <w:multiLevelType w:val="hybridMultilevel"/>
    <w:tmpl w:val="11008D0C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40C63D58"/>
    <w:multiLevelType w:val="hybridMultilevel"/>
    <w:tmpl w:val="3F5646EE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41FE7AB7"/>
    <w:multiLevelType w:val="hybridMultilevel"/>
    <w:tmpl w:val="5E7C4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76F0958"/>
    <w:multiLevelType w:val="hybridMultilevel"/>
    <w:tmpl w:val="91329B94"/>
    <w:lvl w:ilvl="0" w:tplc="6BC0386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6D7BD6"/>
    <w:multiLevelType w:val="hybridMultilevel"/>
    <w:tmpl w:val="1AA22D08"/>
    <w:lvl w:ilvl="0" w:tplc="121E4C9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5953286">
    <w:abstractNumId w:val="3"/>
  </w:num>
  <w:num w:numId="2" w16cid:durableId="350767669">
    <w:abstractNumId w:val="1"/>
  </w:num>
  <w:num w:numId="3" w16cid:durableId="274800245">
    <w:abstractNumId w:val="2"/>
  </w:num>
  <w:num w:numId="4" w16cid:durableId="1155300569">
    <w:abstractNumId w:val="4"/>
  </w:num>
  <w:num w:numId="5" w16cid:durableId="1247768857">
    <w:abstractNumId w:val="0"/>
  </w:num>
  <w:num w:numId="6" w16cid:durableId="11594227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5EC"/>
    <w:rsid w:val="00191D28"/>
    <w:rsid w:val="00307FF5"/>
    <w:rsid w:val="004C6670"/>
    <w:rsid w:val="00697EFB"/>
    <w:rsid w:val="0083474F"/>
    <w:rsid w:val="009B2E1C"/>
    <w:rsid w:val="00B135EC"/>
    <w:rsid w:val="00B978CF"/>
    <w:rsid w:val="00F95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2284F"/>
  <w15:chartTrackingRefBased/>
  <w15:docId w15:val="{95B3371C-5AD2-43F4-98E3-629DAB2D2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35EC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5EC"/>
    <w:pPr>
      <w:ind w:left="720"/>
      <w:contextualSpacing/>
    </w:pPr>
  </w:style>
  <w:style w:type="character" w:customStyle="1" w:styleId="hgkelc">
    <w:name w:val="hgkelc"/>
    <w:basedOn w:val="Domylnaczcionkaakapitu"/>
    <w:rsid w:val="00B135EC"/>
  </w:style>
  <w:style w:type="paragraph" w:styleId="Bezodstpw">
    <w:name w:val="No Spacing"/>
    <w:uiPriority w:val="1"/>
    <w:qFormat/>
    <w:rsid w:val="00B135EC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hel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303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Iwona Rzepko</cp:lastModifiedBy>
  <cp:revision>2</cp:revision>
  <cp:lastPrinted>2023-09-21T12:08:00Z</cp:lastPrinted>
  <dcterms:created xsi:type="dcterms:W3CDTF">2023-09-21T12:48:00Z</dcterms:created>
  <dcterms:modified xsi:type="dcterms:W3CDTF">2023-09-21T12:48:00Z</dcterms:modified>
</cp:coreProperties>
</file>