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18316F" w14:textId="77777777" w:rsidR="009E7727" w:rsidRPr="00E439A2" w:rsidRDefault="009E7727" w:rsidP="009E7727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kern w:val="0"/>
          <w:lang w:eastAsia="pl-PL"/>
          <w14:ligatures w14:val="none"/>
        </w:rPr>
      </w:pPr>
      <w:r w:rsidRPr="00E439A2">
        <w:rPr>
          <w:rFonts w:ascii="Times New Roman" w:eastAsia="Times New Roman" w:hAnsi="Times New Roman" w:cs="Times New Roman"/>
          <w:b/>
          <w:iCs/>
          <w:kern w:val="0"/>
          <w:lang w:eastAsia="pl-PL"/>
          <w14:ligatures w14:val="none"/>
        </w:rPr>
        <w:t>WYKAZ NIERUCHOMOŚCI</w:t>
      </w:r>
    </w:p>
    <w:p w14:paraId="4E2D4B43" w14:textId="77777777" w:rsidR="009E7727" w:rsidRPr="00E439A2" w:rsidRDefault="009E7727" w:rsidP="009E7727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kern w:val="0"/>
          <w:lang w:eastAsia="pl-PL"/>
          <w14:ligatures w14:val="none"/>
        </w:rPr>
      </w:pPr>
      <w:r w:rsidRPr="00E439A2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położonej w mieście Helu </w:t>
      </w:r>
    </w:p>
    <w:p w14:paraId="3AAD1E4F" w14:textId="77777777" w:rsidR="009E7727" w:rsidRPr="00E439A2" w:rsidRDefault="009E7727" w:rsidP="009E7727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E439A2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przeznaczonej do dzierżawy </w:t>
      </w:r>
    </w:p>
    <w:p w14:paraId="1E7095CB" w14:textId="77777777" w:rsidR="009E7727" w:rsidRPr="00E439A2" w:rsidRDefault="009E7727" w:rsidP="009E772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</w:pPr>
    </w:p>
    <w:p w14:paraId="602F3F19" w14:textId="05FDA7C1" w:rsidR="009E7727" w:rsidRDefault="009E7727" w:rsidP="009E7727">
      <w:pPr>
        <w:tabs>
          <w:tab w:val="left" w:pos="1418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43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 podstawie art. 35 ustawy z dnia 21 sierpnia 1997 roku o gospodarce nieruchomościami   (j. t. Dz. U. z 2023 r., poz.344, zm. z 2023 r., poz.1113,1463,1506,1688,1762,1906,2029) Burmistrz  Helu podaje do publicznej wiadomości wykaz nieruchomości położonej w Helu, przy ulicy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Wiejskiej 96</w:t>
      </w:r>
      <w:r w:rsidRPr="00E43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przeznaczonej do dzierżawy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na pisemny wniosek dzierżawcy</w:t>
      </w:r>
    </w:p>
    <w:p w14:paraId="0F947E52" w14:textId="77777777" w:rsidR="009E7727" w:rsidRPr="00E439A2" w:rsidRDefault="009E7727" w:rsidP="009E7727">
      <w:pPr>
        <w:tabs>
          <w:tab w:val="left" w:pos="1418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EBEDA44" w14:textId="01D4A3B7" w:rsidR="009E7727" w:rsidRPr="00E439A2" w:rsidRDefault="009E7727" w:rsidP="009E7727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E439A2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część nieruchomości gruntowej </w:t>
      </w:r>
      <w:proofErr w:type="spellStart"/>
      <w:r w:rsidRPr="00E439A2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ozn</w:t>
      </w:r>
      <w:proofErr w:type="spellEnd"/>
      <w:r w:rsidRPr="00E439A2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. geod. nr </w:t>
      </w:r>
      <w:r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451</w:t>
      </w:r>
      <w:r w:rsidRPr="00E439A2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KW  GD2W/000</w:t>
      </w:r>
      <w:r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34171/0</w:t>
      </w:r>
    </w:p>
    <w:p w14:paraId="0AC851AD" w14:textId="77777777" w:rsidR="009E7727" w:rsidRPr="00E439A2" w:rsidRDefault="009E7727" w:rsidP="009E7727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E439A2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opis nieruchomości : nieruchomość gruntowa niezabudowana</w:t>
      </w:r>
    </w:p>
    <w:p w14:paraId="41F20DB3" w14:textId="77777777" w:rsidR="009E7727" w:rsidRPr="00E439A2" w:rsidRDefault="009E7727" w:rsidP="009E7727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E439A2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okres dzierżawy : 01.05.2024 roku do 30.09.2024 roku</w:t>
      </w:r>
    </w:p>
    <w:p w14:paraId="7E045A2D" w14:textId="6C89B48B" w:rsidR="009E7727" w:rsidRPr="00E439A2" w:rsidRDefault="009E7727" w:rsidP="009E7727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E439A2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cel dzierżawy : działalność </w:t>
      </w:r>
      <w:r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rozrywkowa (wystawienie pięciu automatów do gier zręcznościowych)</w:t>
      </w:r>
    </w:p>
    <w:p w14:paraId="08045B80" w14:textId="77777777" w:rsidR="009E7727" w:rsidRPr="00E439A2" w:rsidRDefault="009E7727" w:rsidP="009E7727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5875E4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czynsz dzierżawn</w:t>
      </w:r>
      <w:bookmarkStart w:id="0" w:name="_Hlk123644919"/>
      <w:r w:rsidRPr="005875E4">
        <w:rPr>
          <w:rFonts w:ascii="Times New Roman" w:eastAsia="Times New Roman" w:hAnsi="Times New Roman" w:cs="Times New Roman"/>
          <w:bCs/>
          <w:lang w:eastAsia="pl-PL"/>
        </w:rPr>
        <w:t xml:space="preserve">y </w:t>
      </w:r>
      <w:r w:rsidRPr="005875E4">
        <w:rPr>
          <w:rFonts w:ascii="Times New Roman" w:eastAsia="Times New Roman" w:hAnsi="Times New Roman" w:cs="Times New Roman"/>
          <w:lang w:eastAsia="pl-PL"/>
        </w:rPr>
        <w:t xml:space="preserve">naliczony zostanie zgodnie  z Zarządzeniem Burmistrza Helu nr 2/0050/2019  z dnia 11 stycznia 2019 roku w  sprawie określenia stawek czynszu i opłat </w:t>
      </w:r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5875E4">
        <w:rPr>
          <w:rFonts w:ascii="Times New Roman" w:eastAsia="Times New Roman" w:hAnsi="Times New Roman" w:cs="Times New Roman"/>
          <w:lang w:eastAsia="pl-PL"/>
        </w:rPr>
        <w:t>za dzierżawę gruntów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875E4">
        <w:rPr>
          <w:rFonts w:ascii="Times New Roman" w:eastAsia="Times New Roman" w:hAnsi="Times New Roman" w:cs="Times New Roman"/>
          <w:lang w:eastAsia="pl-PL"/>
        </w:rPr>
        <w:t xml:space="preserve">i lokali użytkowych stanowiących własność Gminy Miejskiej Hel oraz wysokości opłat za umieszczenie plansz/tablic reklamowych na terenie miasta Helu a także zasad ich stosowania, zamienionego </w:t>
      </w:r>
      <w:bookmarkStart w:id="1" w:name="_Hlk123126791"/>
      <w:r w:rsidRPr="005875E4">
        <w:rPr>
          <w:rFonts w:ascii="Times New Roman" w:eastAsia="Times New Roman" w:hAnsi="Times New Roman" w:cs="Times New Roman"/>
          <w:lang w:eastAsia="pl-PL"/>
        </w:rPr>
        <w:t>Zarządzeniem Nr 01/0050/2022 z dnia 10 stycznia 2022 roku</w:t>
      </w:r>
      <w:bookmarkEnd w:id="0"/>
      <w:bookmarkEnd w:id="1"/>
    </w:p>
    <w:p w14:paraId="2A36E763" w14:textId="77777777" w:rsidR="009E7727" w:rsidRPr="00E439A2" w:rsidRDefault="009E7727" w:rsidP="009E7727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E439A2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czynsz płatny w </w:t>
      </w:r>
      <w:r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skali miesięcznej do dnia 25 każdego miesiąca dzierżawy</w:t>
      </w:r>
    </w:p>
    <w:p w14:paraId="14316129" w14:textId="2014262C" w:rsidR="009E7727" w:rsidRPr="009E7727" w:rsidRDefault="009E7727" w:rsidP="009E7727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43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dzierżawca zobowiązany będzie do:</w:t>
      </w:r>
    </w:p>
    <w:p w14:paraId="45692687" w14:textId="77777777" w:rsidR="009E7727" w:rsidRPr="00E439A2" w:rsidRDefault="009E7727" w:rsidP="009E7727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43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przygotowania terenu do prowadzenia powyższej działalności,</w:t>
      </w:r>
    </w:p>
    <w:p w14:paraId="6DF7F191" w14:textId="77777777" w:rsidR="009E7727" w:rsidRPr="00E439A2" w:rsidRDefault="009E7727" w:rsidP="009E7727">
      <w:pPr>
        <w:numPr>
          <w:ilvl w:val="1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43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utrzymywania porządku i czystości na dzierżawionym terenie,  </w:t>
      </w:r>
    </w:p>
    <w:p w14:paraId="5BFB306D" w14:textId="5E9A6CCE" w:rsidR="009E7727" w:rsidRPr="00E439A2" w:rsidRDefault="009E7727" w:rsidP="009E7727">
      <w:pPr>
        <w:numPr>
          <w:ilvl w:val="1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43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zawarcia umów związanych z ponoszeniem opłat eksploatacji przedmiotu dzierżawy tj. korzystania z energii elektrycznej, oraz wnoszenia opłat za wywóz odpadów komunalnych i inne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  <w:r w:rsidRPr="00E43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</w:p>
    <w:p w14:paraId="4E7D9D0A" w14:textId="77777777" w:rsidR="009E7727" w:rsidRPr="00E439A2" w:rsidRDefault="009E7727" w:rsidP="009E7727">
      <w:pPr>
        <w:widowControl w:val="0"/>
        <w:spacing w:after="0" w:line="276" w:lineRule="auto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43FE617F" w14:textId="77777777" w:rsidR="009E7727" w:rsidRPr="00E439A2" w:rsidRDefault="009E7727" w:rsidP="009E7727">
      <w:pPr>
        <w:spacing w:after="0" w:line="276" w:lineRule="auto"/>
        <w:jc w:val="both"/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</w:pPr>
      <w:r w:rsidRPr="00E439A2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 xml:space="preserve">Dodatkowe informacje  można uzyskać w Urzędzie Miasta  Helu, pokój  nr 209, tel. 58 6777 251. </w:t>
      </w:r>
    </w:p>
    <w:p w14:paraId="10EF2F50" w14:textId="77777777" w:rsidR="009E7727" w:rsidRPr="00E439A2" w:rsidRDefault="009E7727" w:rsidP="009E7727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43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Powyższy wykaz nieruchomości zamieszczony został na tablicy Urzędu Miasta Helu oraz na stronie internetowej </w:t>
      </w:r>
      <w:hyperlink r:id="rId5" w:history="1">
        <w:r w:rsidRPr="00E439A2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pl-PL"/>
            <w14:ligatures w14:val="none"/>
          </w:rPr>
          <w:t>www.bip.hel.eu</w:t>
        </w:r>
      </w:hyperlink>
      <w:r w:rsidRPr="00E43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na okres 21 dni.</w:t>
      </w:r>
    </w:p>
    <w:p w14:paraId="42F6D24D" w14:textId="77777777" w:rsidR="009E7727" w:rsidRPr="00E439A2" w:rsidRDefault="009E7727" w:rsidP="009E7727">
      <w:pPr>
        <w:widowControl w:val="0"/>
        <w:spacing w:after="0" w:line="276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1EE9D55" w14:textId="1FCAF8CE" w:rsidR="009E7727" w:rsidRPr="00E439A2" w:rsidRDefault="009E7727" w:rsidP="009E7727">
      <w:pPr>
        <w:tabs>
          <w:tab w:val="left" w:pos="1418"/>
        </w:tabs>
        <w:spacing w:after="0" w:line="276" w:lineRule="auto"/>
        <w:jc w:val="both"/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</w:pPr>
      <w:r w:rsidRPr="00E439A2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 xml:space="preserve">Hel, dnia </w:t>
      </w:r>
      <w:r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>2</w:t>
      </w:r>
      <w:r w:rsidRPr="00E439A2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>5.0</w:t>
      </w:r>
      <w:r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>3</w:t>
      </w:r>
      <w:r w:rsidRPr="00E439A2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>.2024 roku</w:t>
      </w:r>
    </w:p>
    <w:p w14:paraId="0A1672B1" w14:textId="77777777" w:rsidR="009E7727" w:rsidRPr="00E439A2" w:rsidRDefault="009E7727" w:rsidP="009E7727">
      <w:pPr>
        <w:spacing w:after="0" w:line="276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1A3A953E" w14:textId="77777777" w:rsidR="009E7727" w:rsidRPr="00E439A2" w:rsidRDefault="009E7727" w:rsidP="009E7727">
      <w:pPr>
        <w:spacing w:after="0" w:line="276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547C340E" w14:textId="77777777" w:rsidR="009E7727" w:rsidRPr="00E439A2" w:rsidRDefault="009E7727" w:rsidP="009E7727">
      <w:pPr>
        <w:spacing w:after="0" w:line="276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7A8C785B" w14:textId="77777777" w:rsidR="00697EFB" w:rsidRDefault="00697EFB"/>
    <w:sectPr w:rsidR="00697E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7DB016B"/>
    <w:multiLevelType w:val="hybridMultilevel"/>
    <w:tmpl w:val="F5F69D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D7D1677"/>
    <w:multiLevelType w:val="hybridMultilevel"/>
    <w:tmpl w:val="C43CC0C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49582724">
      <w:start w:val="1"/>
      <w:numFmt w:val="bullet"/>
      <w:lvlText w:val=""/>
      <w:lvlJc w:val="left"/>
      <w:pPr>
        <w:ind w:left="180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 w15:restartNumberingAfterBreak="0">
    <w:nsid w:val="40C63D58"/>
    <w:multiLevelType w:val="hybridMultilevel"/>
    <w:tmpl w:val="901ADFD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49582724">
      <w:start w:val="1"/>
      <w:numFmt w:val="bullet"/>
      <w:lvlText w:val=""/>
      <w:lvlJc w:val="left"/>
      <w:pPr>
        <w:ind w:left="180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5D670B1A"/>
    <w:multiLevelType w:val="hybridMultilevel"/>
    <w:tmpl w:val="304A09FA"/>
    <w:lvl w:ilvl="0" w:tplc="49582724">
      <w:start w:val="1"/>
      <w:numFmt w:val="bullet"/>
      <w:lvlText w:val="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08207000">
    <w:abstractNumId w:val="0"/>
  </w:num>
  <w:num w:numId="2" w16cid:durableId="1832870399">
    <w:abstractNumId w:val="1"/>
  </w:num>
  <w:num w:numId="3" w16cid:durableId="1090926105">
    <w:abstractNumId w:val="2"/>
  </w:num>
  <w:num w:numId="4" w16cid:durableId="3021988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727"/>
    <w:rsid w:val="004C6670"/>
    <w:rsid w:val="00697EFB"/>
    <w:rsid w:val="009E7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B419B"/>
  <w15:chartTrackingRefBased/>
  <w15:docId w15:val="{F057D823-4A9B-4623-800E-B041728EE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77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hel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263</Words>
  <Characters>1580</Characters>
  <Application>Microsoft Office Word</Application>
  <DocSecurity>0</DocSecurity>
  <Lines>13</Lines>
  <Paragraphs>3</Paragraphs>
  <ScaleCrop>false</ScaleCrop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Łuczaj</dc:creator>
  <cp:keywords/>
  <dc:description/>
  <cp:lastModifiedBy>Jolanta Łuczaj</cp:lastModifiedBy>
  <cp:revision>1</cp:revision>
  <dcterms:created xsi:type="dcterms:W3CDTF">2024-03-25T10:51:00Z</dcterms:created>
  <dcterms:modified xsi:type="dcterms:W3CDTF">2024-03-25T11:00:00Z</dcterms:modified>
</cp:coreProperties>
</file>