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3E03C" w14:textId="77777777" w:rsidR="00440E4E" w:rsidRPr="00E439A2" w:rsidRDefault="00440E4E" w:rsidP="00440E4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>WYKAZ NIERUCHOMOŚCI</w:t>
      </w:r>
    </w:p>
    <w:p w14:paraId="69AE35D6" w14:textId="77777777" w:rsidR="00440E4E" w:rsidRPr="00E439A2" w:rsidRDefault="00440E4E" w:rsidP="00440E4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</w:p>
    <w:p w14:paraId="5B543CFD" w14:textId="77777777" w:rsidR="00440E4E" w:rsidRPr="00E439A2" w:rsidRDefault="00440E4E" w:rsidP="00440E4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49B4A57A" w14:textId="77777777" w:rsidR="00440E4E" w:rsidRPr="00E439A2" w:rsidRDefault="00440E4E" w:rsidP="00440E4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23D24EB" w14:textId="0493E68D" w:rsidR="00440E4E" w:rsidRDefault="00440E4E" w:rsidP="00440E4E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nieruchomościami   (j. t. Dz. U. z 2023 r., poz.344, zm. z 2023 r., poz.1113,1463,1506,1688,1762,1906,2029) Burmistrz  Helu podaje do publicznej wiadomości wykaz nieruchomości położonej w Helu, przy ulicy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Wiejskiej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67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przeznaczonej do dzierżawy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pisemny wniosek dzierżawcy</w:t>
      </w:r>
    </w:p>
    <w:p w14:paraId="6EBE1EEA" w14:textId="77777777" w:rsidR="00440E4E" w:rsidRPr="00E439A2" w:rsidRDefault="00440E4E" w:rsidP="00440E4E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B4E528" w14:textId="5AE9FC39" w:rsidR="00440E4E" w:rsidRPr="00440E4E" w:rsidRDefault="00440E4E" w:rsidP="00440E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część nieruchomości gruntowej </w:t>
      </w:r>
      <w:proofErr w:type="spellStart"/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ozn</w:t>
      </w:r>
      <w:proofErr w:type="spellEnd"/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geod. nr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284/3</w:t>
      </w: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KW  </w:t>
      </w:r>
      <w:r w:rsidRPr="00440E4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GD2W/00019059/8</w:t>
      </w:r>
    </w:p>
    <w:p w14:paraId="4CC7E39B" w14:textId="77777777" w:rsidR="00440E4E" w:rsidRPr="00E439A2" w:rsidRDefault="00440E4E" w:rsidP="00440E4E">
      <w:pPr>
        <w:widowControl w:val="0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opis nieruchomości : nieruchomość gruntowa niezabudowana</w:t>
      </w:r>
    </w:p>
    <w:p w14:paraId="2B73945E" w14:textId="2FAC6137" w:rsidR="00440E4E" w:rsidRPr="00E439A2" w:rsidRDefault="00440E4E" w:rsidP="00440E4E">
      <w:pPr>
        <w:widowControl w:val="0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okres dzierżawy : 01.05.2024 roku do 3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</w:t>
      </w: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8</w:t>
      </w: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.2024 roku</w:t>
      </w:r>
    </w:p>
    <w:p w14:paraId="0C0F9293" w14:textId="1C91C5AC" w:rsidR="00440E4E" w:rsidRPr="00E439A2" w:rsidRDefault="00440E4E" w:rsidP="00440E4E">
      <w:pPr>
        <w:widowControl w:val="0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cel dzierżawy 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wystawienie stojaka reklamowego</w:t>
      </w:r>
    </w:p>
    <w:p w14:paraId="02212C49" w14:textId="1F5D86AA" w:rsidR="00440E4E" w:rsidRPr="00440E4E" w:rsidRDefault="00440E4E" w:rsidP="00440E4E">
      <w:pPr>
        <w:widowControl w:val="0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lang w:eastAsia="pl-PL"/>
        </w:rPr>
        <w:t>c</w:t>
      </w:r>
      <w:r w:rsidRPr="006B5104">
        <w:rPr>
          <w:rFonts w:ascii="Times New Roman" w:eastAsia="Times New Roman" w:hAnsi="Times New Roman" w:cs="Times New Roman"/>
          <w:lang w:eastAsia="pl-PL"/>
        </w:rPr>
        <w:t>zynsz  za  dzierżaw</w:t>
      </w:r>
      <w:r>
        <w:rPr>
          <w:rFonts w:ascii="Times New Roman" w:eastAsia="Times New Roman" w:hAnsi="Times New Roman" w:cs="Times New Roman"/>
          <w:lang w:eastAsia="pl-PL"/>
        </w:rPr>
        <w:t xml:space="preserve">ę  gruntu </w:t>
      </w:r>
      <w:r>
        <w:rPr>
          <w:rFonts w:ascii="Times New Roman" w:eastAsia="Times New Roman" w:hAnsi="Times New Roman" w:cs="Times New Roman"/>
          <w:lang w:eastAsia="pl-PL"/>
        </w:rPr>
        <w:t xml:space="preserve"> w skali </w:t>
      </w:r>
      <w:r>
        <w:rPr>
          <w:rFonts w:ascii="Times New Roman" w:eastAsia="Times New Roman" w:hAnsi="Times New Roman" w:cs="Times New Roman"/>
          <w:lang w:eastAsia="pl-PL"/>
        </w:rPr>
        <w:t>miesięczn</w:t>
      </w:r>
      <w:r>
        <w:rPr>
          <w:rFonts w:ascii="Times New Roman" w:eastAsia="Times New Roman" w:hAnsi="Times New Roman" w:cs="Times New Roman"/>
          <w:lang w:eastAsia="pl-PL"/>
        </w:rPr>
        <w:t>ej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wynosi </w:t>
      </w:r>
      <w:r w:rsidRPr="006B5104">
        <w:rPr>
          <w:rFonts w:ascii="Times New Roman" w:eastAsia="Times New Roman" w:hAnsi="Times New Roman" w:cs="Times New Roman"/>
          <w:lang w:eastAsia="pl-PL"/>
        </w:rPr>
        <w:t>246,00 z</w:t>
      </w:r>
      <w:r>
        <w:rPr>
          <w:rFonts w:ascii="Times New Roman" w:eastAsia="Times New Roman" w:hAnsi="Times New Roman" w:cs="Times New Roman"/>
          <w:lang w:eastAsia="pl-PL"/>
        </w:rPr>
        <w:t xml:space="preserve">ł, płatny </w:t>
      </w:r>
      <w:r w:rsidRPr="00440E4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do dnia 25 każdego miesiąca dzierżawy</w:t>
      </w:r>
    </w:p>
    <w:p w14:paraId="4DACAD1B" w14:textId="77777777" w:rsidR="00440E4E" w:rsidRPr="009E7727" w:rsidRDefault="00440E4E" w:rsidP="00440E4E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7479D4AD" w14:textId="77777777" w:rsidR="00440E4E" w:rsidRPr="00E439A2" w:rsidRDefault="00440E4E" w:rsidP="00440E4E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przygotowania terenu do prowadzenia powyższej działalności,</w:t>
      </w:r>
    </w:p>
    <w:p w14:paraId="00E0E8F6" w14:textId="77777777" w:rsidR="00440E4E" w:rsidRPr="00E439A2" w:rsidRDefault="00440E4E" w:rsidP="00440E4E">
      <w:pPr>
        <w:numPr>
          <w:ilvl w:val="1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4F55DF70" w14:textId="77777777" w:rsidR="00440E4E" w:rsidRPr="00E439A2" w:rsidRDefault="00440E4E" w:rsidP="00440E4E">
      <w:pPr>
        <w:numPr>
          <w:ilvl w:val="1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zawarcia umów związanych z ponoszeniem opłat eksploatacji przedmiotu dzierżawy tj. korzystania z energii elektrycznej, oraz wnoszenia opłat za wywóz odpadów komunalnych i inne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2C699CC3" w14:textId="77777777" w:rsidR="00440E4E" w:rsidRPr="00E439A2" w:rsidRDefault="00440E4E" w:rsidP="00440E4E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AAFB84F" w14:textId="77777777" w:rsidR="00440E4E" w:rsidRPr="00E439A2" w:rsidRDefault="00440E4E" w:rsidP="00440E4E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723E95DF" w14:textId="77777777" w:rsidR="00440E4E" w:rsidRPr="00E439A2" w:rsidRDefault="00440E4E" w:rsidP="00440E4E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E439A2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660890C8" w14:textId="77777777" w:rsidR="00440E4E" w:rsidRPr="00E439A2" w:rsidRDefault="00440E4E" w:rsidP="00440E4E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1A743C3" w14:textId="6042AB92" w:rsidR="00440E4E" w:rsidRPr="00E439A2" w:rsidRDefault="00440E4E" w:rsidP="00440E4E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0</w:t>
      </w: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5.0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4</w:t>
      </w: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.2024 roku</w:t>
      </w:r>
    </w:p>
    <w:p w14:paraId="38DF7A63" w14:textId="77777777" w:rsidR="00440E4E" w:rsidRPr="00E439A2" w:rsidRDefault="00440E4E" w:rsidP="00440E4E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0670D31" w14:textId="77777777" w:rsidR="00440E4E" w:rsidRPr="00E439A2" w:rsidRDefault="00440E4E" w:rsidP="00440E4E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C71F9DA" w14:textId="77777777" w:rsidR="00440E4E" w:rsidRPr="00E439A2" w:rsidRDefault="00440E4E" w:rsidP="00440E4E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B8AED25" w14:textId="77777777" w:rsidR="00440E4E" w:rsidRDefault="00440E4E" w:rsidP="00440E4E"/>
    <w:p w14:paraId="5B541974" w14:textId="77777777" w:rsidR="00697EFB" w:rsidRDefault="00697EFB"/>
    <w:sectPr w:rsidR="00697EFB" w:rsidSect="00E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DB016B"/>
    <w:multiLevelType w:val="hybridMultilevel"/>
    <w:tmpl w:val="F5F69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C43CC0C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901ADF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1FE7AB7"/>
    <w:multiLevelType w:val="hybridMultilevel"/>
    <w:tmpl w:val="4E84A5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670B1A"/>
    <w:multiLevelType w:val="hybridMultilevel"/>
    <w:tmpl w:val="304A09FA"/>
    <w:lvl w:ilvl="0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8207000">
    <w:abstractNumId w:val="0"/>
  </w:num>
  <w:num w:numId="2" w16cid:durableId="1832870399">
    <w:abstractNumId w:val="1"/>
  </w:num>
  <w:num w:numId="3" w16cid:durableId="1090926105">
    <w:abstractNumId w:val="2"/>
  </w:num>
  <w:num w:numId="4" w16cid:durableId="302198862">
    <w:abstractNumId w:val="4"/>
  </w:num>
  <w:num w:numId="5" w16cid:durableId="10203587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4E"/>
    <w:rsid w:val="00440E4E"/>
    <w:rsid w:val="004C6670"/>
    <w:rsid w:val="00697EFB"/>
    <w:rsid w:val="00E2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277EC"/>
  <w15:chartTrackingRefBased/>
  <w15:docId w15:val="{1B16E1D3-1F29-4F57-8A0B-8477E5FD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dcterms:created xsi:type="dcterms:W3CDTF">2024-04-05T06:13:00Z</dcterms:created>
  <dcterms:modified xsi:type="dcterms:W3CDTF">2024-04-05T06:19:00Z</dcterms:modified>
</cp:coreProperties>
</file>